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BC4E" w14:textId="7B907582" w:rsidR="00BC75FA" w:rsidRDefault="00D7793B" w:rsidP="00BC75FA">
      <w:pPr>
        <w:pStyle w:val="Normlnweb"/>
      </w:pPr>
      <w:r>
        <w:t>I</w:t>
      </w:r>
      <w:r w:rsidR="00BC75FA">
        <w:t xml:space="preserve">ng. Martin Kupka, CSc. </w:t>
      </w:r>
      <w:r>
        <w:t xml:space="preserve">Je hlavním ekonomem ČSOB. </w:t>
      </w:r>
      <w:r w:rsidR="00BC75FA">
        <w:t xml:space="preserve">Do dubna 2002 byl vedoucím ekonomického výzkumu ve skupině </w:t>
      </w:r>
      <w:proofErr w:type="spellStart"/>
      <w:r w:rsidR="00BC75FA">
        <w:t>Patria</w:t>
      </w:r>
      <w:proofErr w:type="spellEnd"/>
      <w:r w:rsidR="00BC75FA">
        <w:t xml:space="preserve"> Finance. ČSOB i </w:t>
      </w:r>
      <w:proofErr w:type="spellStart"/>
      <w:r w:rsidR="00BC75FA">
        <w:t>Patria</w:t>
      </w:r>
      <w:proofErr w:type="spellEnd"/>
      <w:r w:rsidR="00BC75FA">
        <w:t xml:space="preserve"> Finance jsou z pohledu vlastníka „sestry“, jsou tedy členy skupiny KBC v České republice. </w:t>
      </w:r>
    </w:p>
    <w:p w14:paraId="15A6FD71" w14:textId="77777777" w:rsidR="00BC75FA" w:rsidRDefault="00BC75FA" w:rsidP="00BC75FA">
      <w:pPr>
        <w:pStyle w:val="Normlnweb"/>
      </w:pPr>
      <w:r>
        <w:t>Martin Kupka vede v ČSOB nově vytvořené oddělení investičního výzkumu, integrující makroekonomický výzkum a analýzy finančních trhů s orientací na středoevropský region.</w:t>
      </w:r>
    </w:p>
    <w:p w14:paraId="42558A54" w14:textId="6FF8EEB7" w:rsidR="00BC75FA" w:rsidRDefault="00BC75FA" w:rsidP="00BC75FA">
      <w:pPr>
        <w:pStyle w:val="Normlnweb"/>
      </w:pPr>
      <w:r>
        <w:t xml:space="preserve">Martin Kupka vystudoval matematickou ekonomii na VŠE, postgraduální studia absolvoval na Akademii věd v Praze a v IUHEI v Ženevě. Po roce 1989 se spolupodílel na obnově výuky makroekonomie na Univerzitě Karlově, poté pracoval jako poradce českého ministra hospodářství a od roku 1994 jako analytik pro středoevropské trhy NRI ve Vídni. Po návratu z Rakouska působil </w:t>
      </w:r>
      <w:proofErr w:type="gramStart"/>
      <w:r>
        <w:t>ing.</w:t>
      </w:r>
      <w:proofErr w:type="gramEnd"/>
      <w:r>
        <w:t xml:space="preserve"> Kupka vedle skupiny </w:t>
      </w:r>
      <w:proofErr w:type="spellStart"/>
      <w:r>
        <w:t>Patria</w:t>
      </w:r>
      <w:proofErr w:type="spellEnd"/>
      <w:r>
        <w:t xml:space="preserve"> rovněž v pražské Raiffeisenbank ve funkci ředitele pro strategii a výzkum. </w:t>
      </w:r>
    </w:p>
    <w:p w14:paraId="61044FE8" w14:textId="77777777" w:rsidR="0023700E" w:rsidRDefault="0023700E"/>
    <w:sectPr w:rsidR="0023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FA"/>
    <w:rsid w:val="0023700E"/>
    <w:rsid w:val="00BC75FA"/>
    <w:rsid w:val="00D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A6E4"/>
  <w15:chartTrackingRefBased/>
  <w15:docId w15:val="{4EEF1D1F-5C8B-4EE2-B2FB-2FAAEE0F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Bobková Eva</dc:creator>
  <cp:keywords/>
  <dc:description/>
  <cp:lastModifiedBy>Bobková Eva</cp:lastModifiedBy>
  <cp:revision>2</cp:revision>
  <dcterms:created xsi:type="dcterms:W3CDTF">2023-03-07T08:41:00Z</dcterms:created>
  <dcterms:modified xsi:type="dcterms:W3CDTF">2023-03-07T08:41:00Z</dcterms:modified>
</cp:coreProperties>
</file>